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41" w:rsidRPr="00136B06" w:rsidRDefault="008E0341" w:rsidP="00F83163">
      <w:pPr>
        <w:jc w:val="both"/>
        <w:rPr>
          <w:rFonts w:cs="Arial"/>
        </w:rPr>
      </w:pPr>
    </w:p>
    <w:p w:rsidR="008E0341" w:rsidRPr="00136B06" w:rsidRDefault="008E0341" w:rsidP="00F83163">
      <w:pPr>
        <w:jc w:val="both"/>
        <w:rPr>
          <w:rFonts w:cs="Arial"/>
        </w:rPr>
      </w:pPr>
    </w:p>
    <w:p w:rsidR="008E0341" w:rsidRPr="00136B06" w:rsidRDefault="008E0341" w:rsidP="00B62A5D">
      <w:pPr>
        <w:jc w:val="center"/>
        <w:rPr>
          <w:rFonts w:cs="Arial"/>
        </w:rPr>
      </w:pPr>
      <w:r w:rsidRPr="00136B06">
        <w:rPr>
          <w:rFonts w:cs="Arial"/>
        </w:rPr>
        <w:t>Comunicato stampa</w:t>
      </w:r>
    </w:p>
    <w:p w:rsidR="008E0341" w:rsidRPr="00136B06" w:rsidRDefault="008E0341" w:rsidP="00F83163">
      <w:pPr>
        <w:jc w:val="both"/>
        <w:rPr>
          <w:b/>
          <w:bCs/>
          <w:color w:val="000000"/>
        </w:rPr>
      </w:pPr>
    </w:p>
    <w:p w:rsidR="00E14E3D" w:rsidRDefault="00804C17" w:rsidP="00F83163">
      <w:pPr>
        <w:jc w:val="center"/>
        <w:rPr>
          <w:b/>
          <w:sz w:val="36"/>
        </w:rPr>
      </w:pPr>
      <w:r>
        <w:rPr>
          <w:b/>
          <w:sz w:val="36"/>
        </w:rPr>
        <w:t>Terminati i lavori di difesa del suolo a San Michele</w:t>
      </w:r>
      <w:r w:rsidR="003A4EE9">
        <w:rPr>
          <w:b/>
          <w:sz w:val="36"/>
        </w:rPr>
        <w:t>, Pedina e Bosco</w:t>
      </w:r>
      <w:r>
        <w:rPr>
          <w:b/>
          <w:sz w:val="36"/>
        </w:rPr>
        <w:t xml:space="preserve"> di </w:t>
      </w:r>
      <w:proofErr w:type="spellStart"/>
      <w:r>
        <w:rPr>
          <w:b/>
          <w:sz w:val="36"/>
        </w:rPr>
        <w:t>Morfasso</w:t>
      </w:r>
      <w:proofErr w:type="spellEnd"/>
    </w:p>
    <w:p w:rsidR="008E0341" w:rsidRDefault="008E0341" w:rsidP="00F83163">
      <w:pPr>
        <w:jc w:val="both"/>
        <w:rPr>
          <w:rFonts w:cs="Arial"/>
        </w:rPr>
      </w:pPr>
    </w:p>
    <w:p w:rsidR="002432CB" w:rsidRPr="00136B06" w:rsidRDefault="002432CB" w:rsidP="00F83163">
      <w:pPr>
        <w:jc w:val="both"/>
        <w:rPr>
          <w:rFonts w:cs="Arial"/>
        </w:rPr>
      </w:pPr>
    </w:p>
    <w:p w:rsidR="00367516" w:rsidRPr="00367516" w:rsidRDefault="008E0341" w:rsidP="00F83163">
      <w:pPr>
        <w:jc w:val="both"/>
        <w:rPr>
          <w:rFonts w:cs="Arial"/>
        </w:rPr>
      </w:pPr>
      <w:r w:rsidRPr="00136B06">
        <w:rPr>
          <w:rFonts w:cs="Arial"/>
        </w:rPr>
        <w:t>Piacenza,</w:t>
      </w:r>
      <w:r w:rsidR="00D43D4B">
        <w:rPr>
          <w:rFonts w:cs="Arial"/>
        </w:rPr>
        <w:t xml:space="preserve"> </w:t>
      </w:r>
      <w:r w:rsidR="009C402C">
        <w:rPr>
          <w:rFonts w:cs="Arial"/>
        </w:rPr>
        <w:t>20</w:t>
      </w:r>
      <w:r w:rsidR="00E357C8">
        <w:rPr>
          <w:rFonts w:cs="Arial"/>
        </w:rPr>
        <w:t>/11</w:t>
      </w:r>
      <w:r w:rsidR="00D43D4B">
        <w:rPr>
          <w:rFonts w:cs="Arial"/>
        </w:rPr>
        <w:t>/</w:t>
      </w:r>
      <w:r w:rsidRPr="00136B06">
        <w:rPr>
          <w:rFonts w:cs="Arial"/>
        </w:rPr>
        <w:t>2018</w:t>
      </w:r>
    </w:p>
    <w:p w:rsidR="00367516" w:rsidRDefault="00367516" w:rsidP="00F83163">
      <w:pPr>
        <w:jc w:val="both"/>
      </w:pPr>
    </w:p>
    <w:p w:rsidR="00367516" w:rsidRDefault="00367516" w:rsidP="00F83163">
      <w:pPr>
        <w:jc w:val="both"/>
      </w:pPr>
    </w:p>
    <w:p w:rsidR="00367516" w:rsidRDefault="00367516" w:rsidP="00F83163">
      <w:pPr>
        <w:jc w:val="both"/>
      </w:pPr>
      <w:r>
        <w:t>Tanti gli interventi del Co</w:t>
      </w:r>
      <w:r w:rsidR="00E357C8">
        <w:t xml:space="preserve">nsorzio di Bonifica di Piacenza </w:t>
      </w:r>
      <w:r>
        <w:t xml:space="preserve">in territorio montano e tra quelli da poco terminati </w:t>
      </w:r>
      <w:r w:rsidR="00DE4DA6">
        <w:t>c</w:t>
      </w:r>
      <w:r w:rsidR="007C25FB">
        <w:t>i</w:t>
      </w:r>
      <w:r w:rsidR="00DE4DA6">
        <w:t xml:space="preserve"> sono anche i</w:t>
      </w:r>
      <w:r w:rsidR="007C25FB">
        <w:t xml:space="preserve"> lavori a San Michele</w:t>
      </w:r>
      <w:r w:rsidR="00E26943">
        <w:t>, Pedina e</w:t>
      </w:r>
      <w:r w:rsidR="003A4EE9">
        <w:t xml:space="preserve"> Bosco</w:t>
      </w:r>
      <w:r w:rsidR="007C25FB">
        <w:t xml:space="preserve"> </w:t>
      </w:r>
      <w:r w:rsidR="00816B9A">
        <w:t>di</w:t>
      </w:r>
      <w:r w:rsidR="007C25FB">
        <w:t xml:space="preserve"> </w:t>
      </w:r>
      <w:proofErr w:type="spellStart"/>
      <w:r w:rsidR="007C25FB">
        <w:t>Morfasso</w:t>
      </w:r>
      <w:proofErr w:type="spellEnd"/>
      <w:r w:rsidR="007C25FB">
        <w:t>.</w:t>
      </w:r>
    </w:p>
    <w:p w:rsidR="00816B9A" w:rsidRDefault="003A4EE9" w:rsidP="00F83163">
      <w:pPr>
        <w:jc w:val="both"/>
      </w:pPr>
      <w:r>
        <w:t>“</w:t>
      </w:r>
      <w:r w:rsidR="00D261F9">
        <w:t>Nel comune che rappresento, come in tutti i comuni de</w:t>
      </w:r>
      <w:r w:rsidR="00B55F9B">
        <w:t>l comprensorio montano, ci sono</w:t>
      </w:r>
      <w:r w:rsidR="00DC5F6D">
        <w:t xml:space="preserve"> </w:t>
      </w:r>
      <w:r w:rsidR="00D261F9">
        <w:t xml:space="preserve">situazioni </w:t>
      </w:r>
      <w:r w:rsidR="00DC5F6D">
        <w:t>a</w:t>
      </w:r>
      <w:r w:rsidR="00D261F9">
        <w:t xml:space="preserve"> rischio idrogeologico. </w:t>
      </w:r>
      <w:r w:rsidR="00E26943">
        <w:t>Grazie ai tavoli tecni</w:t>
      </w:r>
      <w:r w:rsidR="0072472D">
        <w:t xml:space="preserve">ci tra Unioni Montane, Comuni ed esperti del </w:t>
      </w:r>
      <w:r w:rsidR="00E26943">
        <w:t xml:space="preserve">Consorzio di Bonifica è stato possibile individuare una serie di interventi prioritari </w:t>
      </w:r>
      <w:r w:rsidR="0072472D">
        <w:t>per il nostro territorio</w:t>
      </w:r>
      <w:r w:rsidR="00D261F9">
        <w:t>”</w:t>
      </w:r>
      <w:r w:rsidR="0059675C">
        <w:t xml:space="preserve"> </w:t>
      </w:r>
      <w:r w:rsidR="000B54CB">
        <w:t>afferma il Sindaco</w:t>
      </w:r>
      <w:r w:rsidR="00D261F9">
        <w:t xml:space="preserve"> di </w:t>
      </w:r>
      <w:proofErr w:type="spellStart"/>
      <w:r w:rsidR="00D261F9">
        <w:t>Morfasso</w:t>
      </w:r>
      <w:proofErr w:type="spellEnd"/>
      <w:r w:rsidR="00D261F9">
        <w:t>,</w:t>
      </w:r>
      <w:r w:rsidR="000B54CB">
        <w:t xml:space="preserve"> Paolo </w:t>
      </w:r>
      <w:proofErr w:type="spellStart"/>
      <w:r w:rsidR="000B54CB">
        <w:t>Calestani</w:t>
      </w:r>
      <w:proofErr w:type="spellEnd"/>
      <w:r w:rsidR="000B54CB">
        <w:t>.</w:t>
      </w:r>
    </w:p>
    <w:p w:rsidR="00F65D48" w:rsidRDefault="00F65D48" w:rsidP="00F83163">
      <w:pPr>
        <w:jc w:val="both"/>
      </w:pPr>
      <w:r>
        <w:t>“Ringrazio il Consorzio per quanto sta facendo</w:t>
      </w:r>
      <w:r w:rsidR="002B5D8C">
        <w:t>.</w:t>
      </w:r>
      <w:r w:rsidR="001A0C53">
        <w:t xml:space="preserve"> </w:t>
      </w:r>
      <w:r w:rsidR="002B5D8C">
        <w:t>F</w:t>
      </w:r>
      <w:r w:rsidR="001A0C53">
        <w:t xml:space="preserve">ondamentale rimane la </w:t>
      </w:r>
      <w:r w:rsidR="001A0C53" w:rsidRPr="00ED1CE0">
        <w:t xml:space="preserve">collaborazione </w:t>
      </w:r>
      <w:r w:rsidR="001A0C53">
        <w:t>tra enti</w:t>
      </w:r>
      <w:r w:rsidR="001A0C53" w:rsidRPr="00ED1CE0">
        <w:t xml:space="preserve"> </w:t>
      </w:r>
      <w:r w:rsidR="001A0C53">
        <w:t>per riuscire a</w:t>
      </w:r>
      <w:r w:rsidR="001A0C53" w:rsidRPr="00ED1CE0">
        <w:t xml:space="preserve"> fare qualcosa di concreto per le nostre valli</w:t>
      </w:r>
      <w:r>
        <w:t xml:space="preserve">” conclude </w:t>
      </w:r>
      <w:proofErr w:type="spellStart"/>
      <w:r>
        <w:t>Calestani</w:t>
      </w:r>
      <w:proofErr w:type="spellEnd"/>
      <w:r>
        <w:t>.</w:t>
      </w:r>
    </w:p>
    <w:p w:rsidR="000B54CB" w:rsidRDefault="000B54CB" w:rsidP="00F83163">
      <w:pPr>
        <w:jc w:val="both"/>
      </w:pPr>
    </w:p>
    <w:p w:rsidR="000B54CB" w:rsidRPr="00925E71" w:rsidRDefault="000B54CB" w:rsidP="00F83163">
      <w:pPr>
        <w:jc w:val="both"/>
        <w:rPr>
          <w:b/>
          <w:u w:val="single"/>
        </w:rPr>
      </w:pPr>
      <w:r w:rsidRPr="00925E71">
        <w:rPr>
          <w:b/>
          <w:u w:val="single"/>
        </w:rPr>
        <w:t>Contesto iniziale</w:t>
      </w:r>
    </w:p>
    <w:p w:rsidR="00C3472B" w:rsidRDefault="00C3472B" w:rsidP="000B54CB">
      <w:pPr>
        <w:jc w:val="both"/>
      </w:pPr>
      <w:r>
        <w:t>Gli intensi fenomeni atmosferici degli ultimi anni hanno compromesso e riattivato diverse situazioni di dissesto idrogeologico nel comprensorio montano con smottamenti di versanti e pendici già in precario stato di stabilità.</w:t>
      </w:r>
    </w:p>
    <w:p w:rsidR="00C3472B" w:rsidRDefault="00C3472B" w:rsidP="000B54CB">
      <w:pPr>
        <w:jc w:val="both"/>
      </w:pPr>
      <w:r>
        <w:t xml:space="preserve">Il Consorzio, con il compito di redigere l’elenco degli interventi di bonifica da attuare nei territori di cui sopra, </w:t>
      </w:r>
      <w:r w:rsidR="002C0EBC">
        <w:t>ha istituito</w:t>
      </w:r>
      <w:r w:rsidR="00F92F3B">
        <w:t xml:space="preserve"> il Nucleo Tecnico Politico per la Montagna </w:t>
      </w:r>
      <w:r>
        <w:t>nell’ambito degli adempimenti programmatici di cui all’art. 3 della Legge Regionale</w:t>
      </w:r>
      <w:r w:rsidR="00EA33B8">
        <w:t xml:space="preserve"> </w:t>
      </w:r>
      <w:r>
        <w:t>6 Luglio 2017 n.7.</w:t>
      </w:r>
    </w:p>
    <w:p w:rsidR="00C3472B" w:rsidRDefault="00CE25C7" w:rsidP="000B54CB">
      <w:pPr>
        <w:jc w:val="both"/>
      </w:pPr>
      <w:r>
        <w:t>L’intervento</w:t>
      </w:r>
      <w:r w:rsidR="00D75266">
        <w:t xml:space="preserve">, segnalato dal comune di </w:t>
      </w:r>
      <w:proofErr w:type="spellStart"/>
      <w:r w:rsidR="00D75266">
        <w:t>Morfasso</w:t>
      </w:r>
      <w:proofErr w:type="spellEnd"/>
      <w:r w:rsidR="00D75266">
        <w:t>, a seguito del sopralluogo dei tecnici del Consorzio, è stato catalogato come prioritario e inserito nel programma dei lavori per l’</w:t>
      </w:r>
      <w:r w:rsidR="00C3472B">
        <w:t>anno 2018</w:t>
      </w:r>
      <w:r w:rsidR="00CE1245">
        <w:t>.</w:t>
      </w:r>
    </w:p>
    <w:p w:rsidR="00552E1F" w:rsidRDefault="00CE1245" w:rsidP="000B54CB">
      <w:pPr>
        <w:jc w:val="both"/>
      </w:pPr>
      <w:r>
        <w:t>L</w:t>
      </w:r>
      <w:r w:rsidR="00ED1CE0">
        <w:t>e porzioni</w:t>
      </w:r>
      <w:r>
        <w:t xml:space="preserve"> di territorio pres</w:t>
      </w:r>
      <w:r w:rsidR="00ED1CE0">
        <w:t>e</w:t>
      </w:r>
      <w:r>
        <w:t xml:space="preserve"> in esame </w:t>
      </w:r>
      <w:r w:rsidR="00ED1CE0">
        <w:t>sono</w:t>
      </w:r>
      <w:r>
        <w:t xml:space="preserve"> il versante a monte del cimitero di San Michele</w:t>
      </w:r>
      <w:r w:rsidR="00ED1CE0">
        <w:t xml:space="preserve">, la zona adiacente al cimitero di Pedina </w:t>
      </w:r>
      <w:r w:rsidR="00641989">
        <w:t>e un attraversamento stradale in località Il Bosco</w:t>
      </w:r>
      <w:r w:rsidR="00552E1F">
        <w:t>.</w:t>
      </w:r>
    </w:p>
    <w:p w:rsidR="003160D8" w:rsidRDefault="00552E1F" w:rsidP="000B54CB">
      <w:pPr>
        <w:jc w:val="both"/>
      </w:pPr>
      <w:r>
        <w:t xml:space="preserve">Le criticità emerse dai sopralluoghi </w:t>
      </w:r>
      <w:r w:rsidR="00C338B0">
        <w:t>sono state</w:t>
      </w:r>
      <w:r>
        <w:t xml:space="preserve"> diverse:</w:t>
      </w:r>
      <w:r w:rsidR="002C0EBC">
        <w:t xml:space="preserve"> avvallamenti diffusi,</w:t>
      </w:r>
      <w:r w:rsidR="006472ED">
        <w:t xml:space="preserve"> depressioni del terreno</w:t>
      </w:r>
      <w:r w:rsidR="00641989">
        <w:t xml:space="preserve"> e fessurazioni dei muri </w:t>
      </w:r>
      <w:r w:rsidR="00F06974">
        <w:t>de</w:t>
      </w:r>
      <w:r w:rsidR="00641989">
        <w:t>lle strutture cimiteriali, criticità idrauliche ai canali di scolo e altri danneggiamenti diffusi</w:t>
      </w:r>
      <w:r w:rsidR="00076CBE">
        <w:t xml:space="preserve">. </w:t>
      </w:r>
    </w:p>
    <w:p w:rsidR="000B54CB" w:rsidRDefault="000B54CB" w:rsidP="000B54CB">
      <w:pPr>
        <w:jc w:val="both"/>
      </w:pPr>
    </w:p>
    <w:p w:rsidR="000B54CB" w:rsidRPr="009300D8" w:rsidRDefault="00076CBE" w:rsidP="000B54CB">
      <w:pPr>
        <w:jc w:val="both"/>
        <w:rPr>
          <w:b/>
          <w:u w:val="single"/>
        </w:rPr>
      </w:pPr>
      <w:r w:rsidRPr="009300D8">
        <w:rPr>
          <w:b/>
          <w:u w:val="single"/>
        </w:rPr>
        <w:t>Interventi realizzati</w:t>
      </w:r>
      <w:r w:rsidR="00641989">
        <w:rPr>
          <w:b/>
          <w:u w:val="single"/>
        </w:rPr>
        <w:t xml:space="preserve"> a San Michele</w:t>
      </w:r>
    </w:p>
    <w:p w:rsidR="00552E1F" w:rsidRDefault="00076CBE" w:rsidP="000B54CB">
      <w:pPr>
        <w:jc w:val="both"/>
      </w:pPr>
      <w:r>
        <w:t xml:space="preserve">Per la realizzazione </w:t>
      </w:r>
      <w:r w:rsidR="009300D8">
        <w:t>de</w:t>
      </w:r>
      <w:r>
        <w:t xml:space="preserve">gli interventi di difesa del suolo </w:t>
      </w:r>
      <w:r w:rsidR="00FC3F8C">
        <w:t xml:space="preserve">volti all’eliminazione delle acque sotterranee presenti nel versante a monte </w:t>
      </w:r>
      <w:r w:rsidR="00054D6E">
        <w:t>del cimitero</w:t>
      </w:r>
      <w:r w:rsidR="00641989">
        <w:t xml:space="preserve"> di San Michele</w:t>
      </w:r>
      <w:r w:rsidR="00FC3F8C">
        <w:t xml:space="preserve">, </w:t>
      </w:r>
      <w:r w:rsidR="00054D6E">
        <w:t>si è provveduto all’esecuzione di drenaggi di emungimento delle acque sotterranee e al rimodellamento del versante al fine di facilitare lo sgrondo delle acque meteoriche.</w:t>
      </w:r>
    </w:p>
    <w:p w:rsidR="00552E1F" w:rsidRDefault="00552E1F" w:rsidP="000B54CB">
      <w:pPr>
        <w:jc w:val="both"/>
      </w:pPr>
    </w:p>
    <w:p w:rsidR="000B54CB" w:rsidRDefault="00993D2A" w:rsidP="00552E1F">
      <w:pPr>
        <w:jc w:val="both"/>
      </w:pPr>
      <w:r>
        <w:lastRenderedPageBreak/>
        <w:t>Nella pratica</w:t>
      </w:r>
      <w:r w:rsidR="00552E1F">
        <w:t>: s</w:t>
      </w:r>
      <w:r>
        <w:t xml:space="preserve">ono stati messi a punto </w:t>
      </w:r>
      <w:r w:rsidR="00641989">
        <w:t>due</w:t>
      </w:r>
      <w:r w:rsidR="00054D6E">
        <w:t xml:space="preserve"> drenaggi </w:t>
      </w:r>
      <w:r>
        <w:t>di</w:t>
      </w:r>
      <w:r w:rsidR="00054D6E">
        <w:t xml:space="preserve"> una lunghezza </w:t>
      </w:r>
      <w:r w:rsidR="007C0F58">
        <w:t xml:space="preserve">complessiva </w:t>
      </w:r>
      <w:r w:rsidR="00054D6E">
        <w:t>di 180 metri</w:t>
      </w:r>
      <w:r w:rsidR="007C0F58">
        <w:t xml:space="preserve"> lineari</w:t>
      </w:r>
      <w:r w:rsidR="00054D6E">
        <w:t xml:space="preserve"> </w:t>
      </w:r>
      <w:r w:rsidR="00A36A9E">
        <w:t xml:space="preserve">a una profondità media di 3 e </w:t>
      </w:r>
      <w:r w:rsidR="007C0F58">
        <w:t>posizionati</w:t>
      </w:r>
      <w:r w:rsidR="00054D6E">
        <w:t xml:space="preserve"> con forma a “V” per intercettare la magg</w:t>
      </w:r>
      <w:r w:rsidR="00F62C86">
        <w:t>ior quantità di acqua possibile</w:t>
      </w:r>
      <w:r w:rsidR="00552E1F">
        <w:t xml:space="preserve">; </w:t>
      </w:r>
      <w:r>
        <w:t>è stato posizionato un tubo corrugato con micro fessure</w:t>
      </w:r>
      <w:r w:rsidR="007C0F58">
        <w:t xml:space="preserve"> sul fondo dello scavo con lo scopo di allontanare le acque meteoriche intercettate</w:t>
      </w:r>
      <w:r w:rsidR="00F62C86">
        <w:t>;</w:t>
      </w:r>
      <w:r w:rsidR="007C0F58">
        <w:t xml:space="preserve"> è stato ricoperto il tubo con uno strato </w:t>
      </w:r>
      <w:r w:rsidR="00D04116">
        <w:t xml:space="preserve">di pietrame alto </w:t>
      </w:r>
      <w:r w:rsidR="007C0F58">
        <w:t>di 1 metro</w:t>
      </w:r>
      <w:r w:rsidR="007357D4">
        <w:t xml:space="preserve"> con la funzione drenante</w:t>
      </w:r>
      <w:r w:rsidR="00F06974">
        <w:t>;</w:t>
      </w:r>
      <w:r w:rsidR="00552E1F">
        <w:t xml:space="preserve"> </w:t>
      </w:r>
      <w:r w:rsidR="008D1F2C">
        <w:t>è stato</w:t>
      </w:r>
      <w:r w:rsidR="00A36A9E">
        <w:t>,</w:t>
      </w:r>
      <w:r w:rsidR="008D1F2C">
        <w:t xml:space="preserve"> infine</w:t>
      </w:r>
      <w:r w:rsidR="00A36A9E">
        <w:t>,</w:t>
      </w:r>
      <w:r w:rsidR="008D1F2C">
        <w:t xml:space="preserve"> posizionato uno strato di </w:t>
      </w:r>
      <w:proofErr w:type="spellStart"/>
      <w:r w:rsidR="008D1F2C">
        <w:t>geotessuto</w:t>
      </w:r>
      <w:proofErr w:type="spellEnd"/>
      <w:r w:rsidR="008D1F2C">
        <w:t xml:space="preserve"> affinché </w:t>
      </w:r>
      <w:r w:rsidR="007357D4">
        <w:t xml:space="preserve">lo strato di </w:t>
      </w:r>
      <w:r w:rsidR="008D1F2C">
        <w:t>inerte</w:t>
      </w:r>
      <w:r w:rsidR="007357D4">
        <w:t xml:space="preserve"> non </w:t>
      </w:r>
      <w:r w:rsidR="00954AA7">
        <w:t>si intasi</w:t>
      </w:r>
      <w:r w:rsidR="00F62C86">
        <w:t>.</w:t>
      </w:r>
    </w:p>
    <w:p w:rsidR="00641989" w:rsidRDefault="00641989" w:rsidP="00641989">
      <w:pPr>
        <w:jc w:val="both"/>
      </w:pPr>
    </w:p>
    <w:p w:rsidR="00641989" w:rsidRPr="009300D8" w:rsidRDefault="00641989" w:rsidP="00641989">
      <w:pPr>
        <w:jc w:val="both"/>
        <w:rPr>
          <w:b/>
          <w:u w:val="single"/>
        </w:rPr>
      </w:pPr>
      <w:r w:rsidRPr="009300D8">
        <w:rPr>
          <w:b/>
          <w:u w:val="single"/>
        </w:rPr>
        <w:t>Interventi realizzati</w:t>
      </w:r>
      <w:r>
        <w:rPr>
          <w:b/>
          <w:u w:val="single"/>
        </w:rPr>
        <w:t xml:space="preserve"> a Pedina Inferiore</w:t>
      </w:r>
    </w:p>
    <w:p w:rsidR="001B40A9" w:rsidRDefault="001B40A9" w:rsidP="00641989">
      <w:pPr>
        <w:jc w:val="both"/>
      </w:pPr>
      <w:r>
        <w:t xml:space="preserve">Per quanto riguarda la zona adiacente al cimitero di Pedina </w:t>
      </w:r>
      <w:r w:rsidR="005325E5">
        <w:t>era stata</w:t>
      </w:r>
      <w:r>
        <w:t xml:space="preserve"> notata la presenza di venute di acqua a tergo della gabbionata di sostegno alla scarpata stradale e un inefficiente deflusso idraulico dei canali di scolo causato dalla presenza di vegetazione e di detriti.</w:t>
      </w:r>
    </w:p>
    <w:p w:rsidR="001B40A9" w:rsidRDefault="00B55F9B" w:rsidP="00641989">
      <w:pPr>
        <w:jc w:val="both"/>
      </w:pPr>
      <w:r>
        <w:t>Anche in questo caso si è intervenuti con un drenaggio</w:t>
      </w:r>
      <w:r w:rsidR="006B3BD7">
        <w:t>, qui</w:t>
      </w:r>
      <w:r w:rsidR="005325E5">
        <w:t xml:space="preserve"> dimensionato in</w:t>
      </w:r>
      <w:r>
        <w:t xml:space="preserve"> 40 metri</w:t>
      </w:r>
      <w:r w:rsidR="006B3BD7">
        <w:t>,</w:t>
      </w:r>
      <w:r w:rsidR="005325E5">
        <w:t xml:space="preserve"> e</w:t>
      </w:r>
      <w:r>
        <w:t xml:space="preserve"> posto ad una profondità di 3 metri</w:t>
      </w:r>
      <w:r w:rsidR="00552E1F">
        <w:t>.</w:t>
      </w:r>
    </w:p>
    <w:p w:rsidR="00552E1F" w:rsidRDefault="00552E1F" w:rsidP="00641989">
      <w:pPr>
        <w:jc w:val="both"/>
      </w:pPr>
      <w:r>
        <w:t>A completamento del lavoro</w:t>
      </w:r>
      <w:r w:rsidR="005325E5">
        <w:t>,</w:t>
      </w:r>
      <w:r>
        <w:t xml:space="preserve"> il Consorzio</w:t>
      </w:r>
      <w:r w:rsidR="005325E5">
        <w:t>,</w:t>
      </w:r>
      <w:r>
        <w:t xml:space="preserve"> ha provveduto a pulire i canali dalla vegetazione, ripristinando così la sezione idraulica di scolo.</w:t>
      </w:r>
    </w:p>
    <w:p w:rsidR="00552E1F" w:rsidRDefault="00552E1F" w:rsidP="00641989">
      <w:pPr>
        <w:jc w:val="both"/>
      </w:pPr>
    </w:p>
    <w:p w:rsidR="00552E1F" w:rsidRPr="009300D8" w:rsidRDefault="00552E1F" w:rsidP="00552E1F">
      <w:pPr>
        <w:jc w:val="both"/>
        <w:rPr>
          <w:b/>
          <w:u w:val="single"/>
        </w:rPr>
      </w:pPr>
      <w:r w:rsidRPr="009300D8">
        <w:rPr>
          <w:b/>
          <w:u w:val="single"/>
        </w:rPr>
        <w:t>Interventi realizzati</w:t>
      </w:r>
      <w:r>
        <w:rPr>
          <w:b/>
          <w:u w:val="single"/>
        </w:rPr>
        <w:t xml:space="preserve"> in località Il Bosco</w:t>
      </w:r>
    </w:p>
    <w:p w:rsidR="006B3BD7" w:rsidRDefault="00552E1F" w:rsidP="00552E1F">
      <w:pPr>
        <w:jc w:val="both"/>
      </w:pPr>
      <w:r>
        <w:t xml:space="preserve">In località Il Bosco </w:t>
      </w:r>
      <w:r w:rsidR="00A251C0">
        <w:t>il deflusso delle acque piovane non risultava essere ordinato</w:t>
      </w:r>
      <w:r w:rsidR="006B3BD7">
        <w:t xml:space="preserve"> e</w:t>
      </w:r>
      <w:r w:rsidR="00A251C0">
        <w:t xml:space="preserve"> stav</w:t>
      </w:r>
      <w:r w:rsidR="005325E5">
        <w:t>a</w:t>
      </w:r>
      <w:r w:rsidR="00A251C0">
        <w:t xml:space="preserve"> provocando danneggiamenti diffus</w:t>
      </w:r>
      <w:r w:rsidR="006B3BD7">
        <w:t xml:space="preserve">i. </w:t>
      </w:r>
    </w:p>
    <w:p w:rsidR="00A251C0" w:rsidRDefault="006B3BD7" w:rsidP="00552E1F">
      <w:pPr>
        <w:jc w:val="both"/>
      </w:pPr>
      <w:r>
        <w:t>I</w:t>
      </w:r>
      <w:r w:rsidR="00A251C0">
        <w:t xml:space="preserve">n questo caso, </w:t>
      </w:r>
      <w:r>
        <w:t xml:space="preserve">si è </w:t>
      </w:r>
      <w:r w:rsidR="00A251C0">
        <w:t>provveduto alla sostituzione dell’attraversamento esistente mediante la fornitura e posa in opera di tubi in calcestruzzo e la successiva sistemazione dell’accesso carraio.</w:t>
      </w:r>
    </w:p>
    <w:p w:rsidR="00A251C0" w:rsidRPr="00136B06" w:rsidRDefault="00A251C0" w:rsidP="00552E1F">
      <w:pPr>
        <w:jc w:val="both"/>
        <w:rPr>
          <w:rFonts w:cs="Arial"/>
        </w:rPr>
      </w:pPr>
    </w:p>
    <w:sectPr w:rsidR="00A251C0" w:rsidRPr="00136B06" w:rsidSect="00132B2B">
      <w:headerReference w:type="default" r:id="rId8"/>
      <w:footerReference w:type="default" r:id="rId9"/>
      <w:pgSz w:w="11900" w:h="16840"/>
      <w:pgMar w:top="1418" w:right="1134" w:bottom="1134" w:left="1134" w:header="141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8B0" w:rsidRDefault="00C338B0" w:rsidP="00412485">
      <w:r>
        <w:separator/>
      </w:r>
    </w:p>
  </w:endnote>
  <w:endnote w:type="continuationSeparator" w:id="0">
    <w:p w:rsidR="00C338B0" w:rsidRDefault="00C338B0" w:rsidP="00412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B0" w:rsidRDefault="00C8553D" w:rsidP="00132B2B">
    <w:pPr>
      <w:pStyle w:val="Pidipagina"/>
      <w:jc w:val="center"/>
      <w:rPr>
        <w:color w:val="1F497D" w:themeColor="text2"/>
        <w:sz w:val="22"/>
        <w:szCs w:val="22"/>
      </w:rPr>
    </w:pPr>
    <w:r w:rsidRPr="00C8553D">
      <w:rPr>
        <w:noProof/>
        <w:lang w:eastAsia="zh-TW"/>
      </w:rPr>
      <w:pict>
        <v:rect id="_x0000_s1025" style="position:absolute;left:0;text-align:left;margin-left:13.65pt;margin-top:574.45pt;width:29.4pt;height:43.5pt;z-index:251660288;mso-position-horizontal-relative:right-margin-area;mso-position-vertical-relative:margin;v-text-anchor:middle" o:allowincell="f" filled="f" stroked="f">
          <v:textbox style="layout-flow:vertical;mso-layout-flow-alt:bottom-to-top;mso-next-textbox:#_x0000_s1025;mso-fit-shape-to-text:t">
            <w:txbxContent>
              <w:p w:rsidR="00C338B0" w:rsidRPr="0021750F" w:rsidRDefault="00C338B0">
                <w:pPr>
                  <w:pStyle w:val="Pidipagina"/>
                  <w:rPr>
                    <w:rFonts w:asciiTheme="majorHAnsi" w:hAnsiTheme="majorHAnsi"/>
                    <w:szCs w:val="44"/>
                  </w:rPr>
                </w:pPr>
                <w:r w:rsidRPr="0021750F">
                  <w:rPr>
                    <w:rFonts w:asciiTheme="majorHAnsi" w:hAnsiTheme="majorHAnsi"/>
                    <w:sz w:val="14"/>
                  </w:rPr>
                  <w:t>Pagina</w:t>
                </w:r>
                <w:r w:rsidR="00C8553D" w:rsidRPr="0021750F">
                  <w:rPr>
                    <w:sz w:val="14"/>
                  </w:rPr>
                  <w:fldChar w:fldCharType="begin"/>
                </w:r>
                <w:r w:rsidRPr="0021750F">
                  <w:rPr>
                    <w:sz w:val="14"/>
                  </w:rPr>
                  <w:instrText xml:space="preserve"> PAGE    \* MERGEFORMAT </w:instrText>
                </w:r>
                <w:r w:rsidR="00C8553D" w:rsidRPr="0021750F">
                  <w:rPr>
                    <w:sz w:val="14"/>
                  </w:rPr>
                  <w:fldChar w:fldCharType="separate"/>
                </w:r>
                <w:r w:rsidR="00084F9C" w:rsidRPr="00084F9C">
                  <w:rPr>
                    <w:rFonts w:asciiTheme="majorHAnsi" w:hAnsiTheme="majorHAnsi"/>
                    <w:noProof/>
                    <w:szCs w:val="44"/>
                  </w:rPr>
                  <w:t>2</w:t>
                </w:r>
                <w:r w:rsidR="00C8553D" w:rsidRPr="0021750F">
                  <w:rPr>
                    <w:sz w:val="14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 w:rsidR="00C338B0" w:rsidRPr="00BE1690">
      <w:rPr>
        <w:b/>
        <w:color w:val="1F497D" w:themeColor="text2"/>
        <w:sz w:val="22"/>
        <w:szCs w:val="22"/>
      </w:rPr>
      <w:t xml:space="preserve">CONSORZIO </w:t>
    </w:r>
    <w:proofErr w:type="spellStart"/>
    <w:r w:rsidR="00C338B0" w:rsidRPr="00BE1690">
      <w:rPr>
        <w:b/>
        <w:color w:val="1F497D" w:themeColor="text2"/>
        <w:sz w:val="22"/>
        <w:szCs w:val="22"/>
      </w:rPr>
      <w:t>DI</w:t>
    </w:r>
    <w:proofErr w:type="spellEnd"/>
    <w:r w:rsidR="00C338B0" w:rsidRPr="00BE1690">
      <w:rPr>
        <w:b/>
        <w:color w:val="1F497D" w:themeColor="text2"/>
        <w:sz w:val="22"/>
        <w:szCs w:val="22"/>
      </w:rPr>
      <w:t xml:space="preserve"> BONIFICA </w:t>
    </w:r>
    <w:proofErr w:type="spellStart"/>
    <w:r w:rsidR="00C338B0" w:rsidRPr="00BE1690">
      <w:rPr>
        <w:b/>
        <w:color w:val="1F497D" w:themeColor="text2"/>
        <w:sz w:val="22"/>
        <w:szCs w:val="22"/>
      </w:rPr>
      <w:t>DI</w:t>
    </w:r>
    <w:proofErr w:type="spellEnd"/>
    <w:r w:rsidR="00C338B0" w:rsidRPr="00BE1690">
      <w:rPr>
        <w:b/>
        <w:color w:val="1F497D" w:themeColor="text2"/>
        <w:sz w:val="22"/>
        <w:szCs w:val="22"/>
      </w:rPr>
      <w:t xml:space="preserve"> PIACENZA</w:t>
    </w:r>
    <w:r w:rsidR="00C338B0">
      <w:rPr>
        <w:b/>
        <w:color w:val="1F497D" w:themeColor="text2"/>
        <w:sz w:val="22"/>
        <w:szCs w:val="22"/>
      </w:rPr>
      <w:t xml:space="preserve"> </w:t>
    </w:r>
    <w:r w:rsidR="00C338B0">
      <w:rPr>
        <w:color w:val="1F497D" w:themeColor="text2"/>
        <w:sz w:val="22"/>
        <w:szCs w:val="22"/>
      </w:rPr>
      <w:t xml:space="preserve">  </w:t>
    </w:r>
    <w:r w:rsidR="00C338B0" w:rsidRPr="00BE1690">
      <w:rPr>
        <w:color w:val="1F497D" w:themeColor="text2"/>
        <w:sz w:val="22"/>
        <w:szCs w:val="22"/>
      </w:rPr>
      <w:t xml:space="preserve">Strada </w:t>
    </w:r>
    <w:proofErr w:type="spellStart"/>
    <w:r w:rsidR="00C338B0" w:rsidRPr="00BE1690">
      <w:rPr>
        <w:color w:val="1F497D" w:themeColor="text2"/>
        <w:sz w:val="22"/>
        <w:szCs w:val="22"/>
      </w:rPr>
      <w:t>Val</w:t>
    </w:r>
    <w:proofErr w:type="spellEnd"/>
    <w:r w:rsidR="00C338B0" w:rsidRPr="00BE1690">
      <w:rPr>
        <w:color w:val="1F497D" w:themeColor="text2"/>
        <w:sz w:val="22"/>
        <w:szCs w:val="22"/>
      </w:rPr>
      <w:t xml:space="preserve"> </w:t>
    </w:r>
    <w:proofErr w:type="spellStart"/>
    <w:r w:rsidR="00C338B0" w:rsidRPr="00BE1690">
      <w:rPr>
        <w:color w:val="1F497D" w:themeColor="text2"/>
        <w:sz w:val="22"/>
        <w:szCs w:val="22"/>
      </w:rPr>
      <w:t>Nure</w:t>
    </w:r>
    <w:proofErr w:type="spellEnd"/>
    <w:r w:rsidR="00C338B0" w:rsidRPr="00BE1690">
      <w:rPr>
        <w:color w:val="1F497D" w:themeColor="text2"/>
        <w:sz w:val="22"/>
        <w:szCs w:val="22"/>
      </w:rPr>
      <w:t xml:space="preserve"> 3 - 29122 Piacenza</w:t>
    </w:r>
  </w:p>
  <w:p w:rsidR="00C338B0" w:rsidRDefault="00C338B0" w:rsidP="00132B2B">
    <w:pPr>
      <w:pStyle w:val="Pidipagina"/>
      <w:jc w:val="center"/>
    </w:pPr>
    <w:proofErr w:type="spellStart"/>
    <w:r w:rsidRPr="00752FFE">
      <w:rPr>
        <w:color w:val="1F497D" w:themeColor="text2"/>
        <w:sz w:val="22"/>
        <w:szCs w:val="22"/>
      </w:rPr>
      <w:t>tel</w:t>
    </w:r>
    <w:proofErr w:type="spellEnd"/>
    <w:r w:rsidRPr="00752FFE">
      <w:rPr>
        <w:color w:val="1F497D" w:themeColor="text2"/>
        <w:sz w:val="22"/>
        <w:szCs w:val="22"/>
      </w:rPr>
      <w:t xml:space="preserve"> 0523/464811 </w:t>
    </w:r>
    <w:r>
      <w:rPr>
        <w:color w:val="1F497D" w:themeColor="text2"/>
        <w:sz w:val="22"/>
        <w:szCs w:val="22"/>
      </w:rPr>
      <w:t xml:space="preserve"> </w:t>
    </w:r>
    <w:r w:rsidRPr="00752FFE">
      <w:rPr>
        <w:color w:val="1F497D" w:themeColor="text2"/>
        <w:sz w:val="22"/>
        <w:szCs w:val="22"/>
      </w:rPr>
      <w:t xml:space="preserve"> fax 0523/464800</w:t>
    </w:r>
    <w:r>
      <w:rPr>
        <w:color w:val="1F497D" w:themeColor="text2"/>
        <w:sz w:val="22"/>
        <w:szCs w:val="22"/>
      </w:rPr>
      <w:t xml:space="preserve">   e-mail:</w:t>
    </w:r>
    <w:r>
      <w:t xml:space="preserve"> </w:t>
    </w:r>
    <w:hyperlink r:id="rId1" w:history="1">
      <w:r w:rsidRPr="00BE1690">
        <w:rPr>
          <w:color w:val="1F497D" w:themeColor="text2"/>
          <w:sz w:val="22"/>
          <w:szCs w:val="22"/>
        </w:rPr>
        <w:t>info@cbpiacenza.it</w:t>
      </w:r>
    </w:hyperlink>
    <w:r w:rsidRPr="00BE1690">
      <w:rPr>
        <w:color w:val="1F497D" w:themeColor="text2"/>
        <w:sz w:val="22"/>
        <w:szCs w:val="22"/>
      </w:rPr>
      <w:t xml:space="preserve"> </w:t>
    </w:r>
    <w:r>
      <w:rPr>
        <w:color w:val="1F497D" w:themeColor="text2"/>
        <w:sz w:val="22"/>
        <w:szCs w:val="22"/>
      </w:rPr>
      <w:t xml:space="preserve">  posta</w:t>
    </w:r>
    <w:r w:rsidRPr="00BE1690">
      <w:rPr>
        <w:color w:val="1F497D" w:themeColor="text2"/>
        <w:sz w:val="22"/>
        <w:szCs w:val="22"/>
      </w:rPr>
      <w:t xml:space="preserve"> certificata:</w:t>
    </w:r>
    <w:r>
      <w:rPr>
        <w:color w:val="1F497D" w:themeColor="text2"/>
        <w:sz w:val="22"/>
        <w:szCs w:val="22"/>
      </w:rPr>
      <w:t xml:space="preserve"> </w:t>
    </w:r>
    <w:r w:rsidRPr="00BE1690">
      <w:rPr>
        <w:color w:val="1F497D" w:themeColor="text2"/>
        <w:sz w:val="22"/>
        <w:szCs w:val="22"/>
      </w:rPr>
      <w:t>cbpiacenza@pec.it</w:t>
    </w:r>
  </w:p>
  <w:p w:rsidR="00C338B0" w:rsidRPr="00A1014F" w:rsidRDefault="00C338B0" w:rsidP="00132B2B">
    <w:pPr>
      <w:pStyle w:val="Pidipagina"/>
      <w:jc w:val="center"/>
      <w:rPr>
        <w:color w:val="1F497D" w:themeColor="text2"/>
        <w:sz w:val="22"/>
        <w:szCs w:val="22"/>
        <w:lang w:val="en-US"/>
      </w:rPr>
    </w:pPr>
    <w:proofErr w:type="spellStart"/>
    <w:r w:rsidRPr="00A1014F">
      <w:rPr>
        <w:color w:val="1F497D" w:themeColor="text2"/>
        <w:sz w:val="22"/>
        <w:szCs w:val="22"/>
        <w:lang w:val="en-US"/>
      </w:rPr>
      <w:t>sito</w:t>
    </w:r>
    <w:proofErr w:type="spellEnd"/>
    <w:r w:rsidRPr="00A1014F">
      <w:rPr>
        <w:color w:val="1F497D" w:themeColor="text2"/>
        <w:sz w:val="22"/>
        <w:szCs w:val="22"/>
        <w:lang w:val="en-US"/>
      </w:rPr>
      <w:t xml:space="preserve"> web: </w:t>
    </w:r>
    <w:hyperlink r:id="rId2" w:history="1">
      <w:r w:rsidRPr="00A1014F">
        <w:rPr>
          <w:rStyle w:val="Collegamentoipertestuale"/>
          <w:sz w:val="22"/>
          <w:szCs w:val="22"/>
          <w:lang w:val="en-US"/>
        </w:rPr>
        <w:t>www.cbpiacenza.it</w:t>
      </w:r>
    </w:hyperlink>
    <w:r w:rsidRPr="00A1014F">
      <w:rPr>
        <w:color w:val="1F497D" w:themeColor="text2"/>
        <w:sz w:val="22"/>
        <w:szCs w:val="22"/>
        <w:lang w:val="en-US"/>
      </w:rPr>
      <w:t xml:space="preserve">    C.F. 91096830335 </w:t>
    </w:r>
  </w:p>
  <w:p w:rsidR="00C338B0" w:rsidRPr="00A1014F" w:rsidRDefault="00C338B0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8B0" w:rsidRDefault="00C338B0" w:rsidP="00412485">
      <w:r>
        <w:separator/>
      </w:r>
    </w:p>
  </w:footnote>
  <w:footnote w:type="continuationSeparator" w:id="0">
    <w:p w:rsidR="00C338B0" w:rsidRDefault="00C338B0" w:rsidP="00412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B0" w:rsidRDefault="00C338B0">
    <w:pPr>
      <w:pStyle w:val="Intestazione"/>
    </w:pPr>
    <w:r w:rsidRPr="00BC3C13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-343535</wp:posOffset>
          </wp:positionV>
          <wp:extent cx="1981200" cy="1170305"/>
          <wp:effectExtent l="19050" t="0" r="0" b="0"/>
          <wp:wrapTopAndBottom/>
          <wp:docPr id="1" name="Immagine 1" descr="Macintosh HD:Users:user:Desktop:ConsorzioBonificaPiacenza_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ser:Desktop:ConsorzioBonificaPiacenza_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338B0" w:rsidRDefault="00C338B0">
    <w:pPr>
      <w:pStyle w:val="Intestazione"/>
    </w:pPr>
  </w:p>
  <w:p w:rsidR="00C338B0" w:rsidRDefault="00C338B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B122C"/>
    <w:multiLevelType w:val="hybridMultilevel"/>
    <w:tmpl w:val="3800A7D0"/>
    <w:lvl w:ilvl="0" w:tplc="C018D37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E0341"/>
    <w:rsid w:val="0000271A"/>
    <w:rsid w:val="00054D6E"/>
    <w:rsid w:val="00076CBE"/>
    <w:rsid w:val="00077E0A"/>
    <w:rsid w:val="00083C98"/>
    <w:rsid w:val="00084F9C"/>
    <w:rsid w:val="000B54CB"/>
    <w:rsid w:val="000D713D"/>
    <w:rsid w:val="00110D86"/>
    <w:rsid w:val="00132B2B"/>
    <w:rsid w:val="00133E5D"/>
    <w:rsid w:val="00136B06"/>
    <w:rsid w:val="00155182"/>
    <w:rsid w:val="001A0C53"/>
    <w:rsid w:val="001B40A9"/>
    <w:rsid w:val="001D657D"/>
    <w:rsid w:val="001E389A"/>
    <w:rsid w:val="0022562F"/>
    <w:rsid w:val="002430BD"/>
    <w:rsid w:val="002432CB"/>
    <w:rsid w:val="00247D65"/>
    <w:rsid w:val="002545D0"/>
    <w:rsid w:val="00283F46"/>
    <w:rsid w:val="0029201B"/>
    <w:rsid w:val="002B5D8C"/>
    <w:rsid w:val="002C0EBC"/>
    <w:rsid w:val="002C536C"/>
    <w:rsid w:val="002F75AB"/>
    <w:rsid w:val="00304D52"/>
    <w:rsid w:val="003160D8"/>
    <w:rsid w:val="00324E7E"/>
    <w:rsid w:val="00332B4E"/>
    <w:rsid w:val="00354FB1"/>
    <w:rsid w:val="0035523C"/>
    <w:rsid w:val="00367516"/>
    <w:rsid w:val="003772DF"/>
    <w:rsid w:val="003A4EE9"/>
    <w:rsid w:val="003B79B7"/>
    <w:rsid w:val="003C61CB"/>
    <w:rsid w:val="003D2792"/>
    <w:rsid w:val="003F0F89"/>
    <w:rsid w:val="00412485"/>
    <w:rsid w:val="00454396"/>
    <w:rsid w:val="004559B5"/>
    <w:rsid w:val="00464C08"/>
    <w:rsid w:val="004D1D06"/>
    <w:rsid w:val="004E38B1"/>
    <w:rsid w:val="005325E5"/>
    <w:rsid w:val="005479DC"/>
    <w:rsid w:val="00552E1F"/>
    <w:rsid w:val="005915E9"/>
    <w:rsid w:val="0059675C"/>
    <w:rsid w:val="005F5F3E"/>
    <w:rsid w:val="00613101"/>
    <w:rsid w:val="00641989"/>
    <w:rsid w:val="00645209"/>
    <w:rsid w:val="0064676C"/>
    <w:rsid w:val="006472ED"/>
    <w:rsid w:val="006477BA"/>
    <w:rsid w:val="00686A63"/>
    <w:rsid w:val="00691A9C"/>
    <w:rsid w:val="0069497C"/>
    <w:rsid w:val="006A1716"/>
    <w:rsid w:val="006A2FEB"/>
    <w:rsid w:val="006A3063"/>
    <w:rsid w:val="006B3BD7"/>
    <w:rsid w:val="00722F29"/>
    <w:rsid w:val="0072472D"/>
    <w:rsid w:val="007357D4"/>
    <w:rsid w:val="00753231"/>
    <w:rsid w:val="00775D6F"/>
    <w:rsid w:val="00777370"/>
    <w:rsid w:val="00783B72"/>
    <w:rsid w:val="00795DB9"/>
    <w:rsid w:val="007C0F58"/>
    <w:rsid w:val="007C25FB"/>
    <w:rsid w:val="007E4C59"/>
    <w:rsid w:val="00804C17"/>
    <w:rsid w:val="0080669A"/>
    <w:rsid w:val="00815C5D"/>
    <w:rsid w:val="00816B9A"/>
    <w:rsid w:val="00836FBA"/>
    <w:rsid w:val="008766F0"/>
    <w:rsid w:val="008B7A6D"/>
    <w:rsid w:val="008D1F2C"/>
    <w:rsid w:val="008D1F37"/>
    <w:rsid w:val="008E0341"/>
    <w:rsid w:val="008E47E0"/>
    <w:rsid w:val="008E7A6F"/>
    <w:rsid w:val="0090188F"/>
    <w:rsid w:val="009164C7"/>
    <w:rsid w:val="00925E71"/>
    <w:rsid w:val="009300D8"/>
    <w:rsid w:val="009315E8"/>
    <w:rsid w:val="00954AA7"/>
    <w:rsid w:val="00993D2A"/>
    <w:rsid w:val="009C402C"/>
    <w:rsid w:val="009F6B8E"/>
    <w:rsid w:val="00A237A7"/>
    <w:rsid w:val="00A251C0"/>
    <w:rsid w:val="00A36A9E"/>
    <w:rsid w:val="00A53569"/>
    <w:rsid w:val="00A53B1D"/>
    <w:rsid w:val="00A70860"/>
    <w:rsid w:val="00A77318"/>
    <w:rsid w:val="00AC0A96"/>
    <w:rsid w:val="00AC35BF"/>
    <w:rsid w:val="00AE4499"/>
    <w:rsid w:val="00AE57F3"/>
    <w:rsid w:val="00B33FE9"/>
    <w:rsid w:val="00B55F9B"/>
    <w:rsid w:val="00B62A5D"/>
    <w:rsid w:val="00B91865"/>
    <w:rsid w:val="00B91D14"/>
    <w:rsid w:val="00B92372"/>
    <w:rsid w:val="00B94216"/>
    <w:rsid w:val="00BD43DB"/>
    <w:rsid w:val="00BE133E"/>
    <w:rsid w:val="00C30008"/>
    <w:rsid w:val="00C338B0"/>
    <w:rsid w:val="00C3472B"/>
    <w:rsid w:val="00C45AB6"/>
    <w:rsid w:val="00C84322"/>
    <w:rsid w:val="00C8553D"/>
    <w:rsid w:val="00CE1245"/>
    <w:rsid w:val="00CE25C7"/>
    <w:rsid w:val="00D04116"/>
    <w:rsid w:val="00D261F9"/>
    <w:rsid w:val="00D43D4B"/>
    <w:rsid w:val="00D56F85"/>
    <w:rsid w:val="00D75266"/>
    <w:rsid w:val="00D8100F"/>
    <w:rsid w:val="00D95258"/>
    <w:rsid w:val="00DC5F6D"/>
    <w:rsid w:val="00DE4ABC"/>
    <w:rsid w:val="00DE4DA6"/>
    <w:rsid w:val="00DE6708"/>
    <w:rsid w:val="00DF084A"/>
    <w:rsid w:val="00DF6D25"/>
    <w:rsid w:val="00E01715"/>
    <w:rsid w:val="00E02914"/>
    <w:rsid w:val="00E14E3D"/>
    <w:rsid w:val="00E26943"/>
    <w:rsid w:val="00E357C8"/>
    <w:rsid w:val="00E374AE"/>
    <w:rsid w:val="00E71FF7"/>
    <w:rsid w:val="00E951EF"/>
    <w:rsid w:val="00EA33B8"/>
    <w:rsid w:val="00EB176A"/>
    <w:rsid w:val="00EB46AC"/>
    <w:rsid w:val="00ED1CE0"/>
    <w:rsid w:val="00ED28D6"/>
    <w:rsid w:val="00EF427E"/>
    <w:rsid w:val="00F002ED"/>
    <w:rsid w:val="00F06974"/>
    <w:rsid w:val="00F47F84"/>
    <w:rsid w:val="00F62A08"/>
    <w:rsid w:val="00F62C86"/>
    <w:rsid w:val="00F65D48"/>
    <w:rsid w:val="00F83163"/>
    <w:rsid w:val="00F92F3B"/>
    <w:rsid w:val="00F93031"/>
    <w:rsid w:val="00FC3F8C"/>
    <w:rsid w:val="00FF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0341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03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341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E03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341"/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341"/>
    <w:rPr>
      <w:color w:val="0000FF" w:themeColor="hyperlink"/>
      <w:u w:val="single"/>
    </w:rPr>
  </w:style>
  <w:style w:type="paragraph" w:customStyle="1" w:styleId="mcntmcntxgmail-m8878194067513227252xmsonormal">
    <w:name w:val="mcntmcntxgmail-m8878194067513227252xmsonormal"/>
    <w:basedOn w:val="Normale"/>
    <w:rsid w:val="008E03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5F5F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5F5F3E"/>
    <w:rPr>
      <w:b/>
      <w:bCs/>
    </w:rPr>
  </w:style>
  <w:style w:type="paragraph" w:customStyle="1" w:styleId="Default">
    <w:name w:val="Default"/>
    <w:rsid w:val="00F00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93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piacenza.it" TargetMode="External"/><Relationship Id="rId1" Type="http://schemas.openxmlformats.org/officeDocument/2006/relationships/hyperlink" Target="mailto:info@cbpiace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3A23C-3F73-4626-BB06-F3DE0DB3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Gemmati</dc:creator>
  <cp:lastModifiedBy>Chiara Gemmati</cp:lastModifiedBy>
  <cp:revision>54</cp:revision>
  <cp:lastPrinted>2018-11-20T08:15:00Z</cp:lastPrinted>
  <dcterms:created xsi:type="dcterms:W3CDTF">2018-08-08T12:11:00Z</dcterms:created>
  <dcterms:modified xsi:type="dcterms:W3CDTF">2018-11-20T08:28:00Z</dcterms:modified>
</cp:coreProperties>
</file>